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9583" w14:textId="3E865C90" w:rsidR="00753589" w:rsidRPr="00CF5655" w:rsidRDefault="00000000"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CF5655">
        <w:rPr>
          <w:rFonts w:ascii="仿宋_GB2312" w:eastAsia="仿宋_GB2312" w:hint="eastAsia"/>
          <w:sz w:val="32"/>
          <w:szCs w:val="32"/>
        </w:rPr>
        <w:t>附件2：</w:t>
      </w:r>
    </w:p>
    <w:p w14:paraId="324D8E0B" w14:textId="77777777" w:rsidR="00753589" w:rsidRDefault="00000000">
      <w:pPr>
        <w:widowControl/>
        <w:spacing w:line="360" w:lineRule="auto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关于开展教育系统制止餐饮浪费“美好‘食’光”——你光盘·我有礼校园系列活动创意作品征集要求</w:t>
      </w:r>
    </w:p>
    <w:p w14:paraId="644F1276" w14:textId="77777777" w:rsidR="00753589" w:rsidRDefault="00753589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48842A3C" w14:textId="77777777" w:rsidR="00753589" w:rsidRDefault="00000000">
      <w:pPr>
        <w:widowControl/>
        <w:numPr>
          <w:ilvl w:val="0"/>
          <w:numId w:val="5"/>
        </w:numPr>
        <w:spacing w:line="360" w:lineRule="auto"/>
        <w:jc w:val="left"/>
        <w:rPr>
          <w:rFonts w:ascii="仿宋" w:eastAsia="仿宋" w:hAnsi="仿宋" w:cs="仿宋" w:hint="eastAsia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创意海报</w:t>
      </w:r>
    </w:p>
    <w:p w14:paraId="115512D2" w14:textId="77777777" w:rsidR="00753589" w:rsidRDefault="00000000">
      <w:pPr>
        <w:numPr>
          <w:ilvl w:val="0"/>
          <w:numId w:val="6"/>
        </w:num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  <w:lang w:bidi="ar"/>
        </w:rPr>
        <w:t>征集时间：</w:t>
      </w:r>
      <w:r>
        <w:rPr>
          <w:rFonts w:ascii="仿宋" w:eastAsia="仿宋" w:hAnsi="仿宋" w:cs="仿宋" w:hint="eastAsia"/>
          <w:sz w:val="32"/>
          <w:szCs w:val="32"/>
        </w:rPr>
        <w:t>2025年9月1日—12月30日</w:t>
      </w:r>
    </w:p>
    <w:p w14:paraId="07BFBFA9" w14:textId="77777777" w:rsidR="00753589" w:rsidRDefault="00000000">
      <w:pPr>
        <w:widowControl/>
        <w:numPr>
          <w:ilvl w:val="0"/>
          <w:numId w:val="6"/>
        </w:numPr>
        <w:spacing w:line="360" w:lineRule="auto"/>
        <w:jc w:val="left"/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  <w:lang w:bidi="ar"/>
        </w:rPr>
        <w:t>设计要求</w:t>
      </w:r>
    </w:p>
    <w:p w14:paraId="622860CD" w14:textId="77777777" w:rsidR="00753589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主题理念：</w:t>
      </w:r>
      <w:r>
        <w:rPr>
          <w:rFonts w:ascii="仿宋" w:eastAsia="仿宋" w:hAnsi="仿宋" w:cs="仿宋" w:hint="eastAsia"/>
          <w:sz w:val="32"/>
          <w:szCs w:val="32"/>
        </w:rPr>
        <w:t>紧扣“美好‘食’光”核心，围绕“厉行节约、反对浪费”和“光盘行动，从我做起”等主题方向展开，体现节约粮食、低碳生活的理念与意义。</w:t>
      </w:r>
    </w:p>
    <w:p w14:paraId="42169155" w14:textId="77777777" w:rsidR="00753589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内容创意：</w:t>
      </w:r>
      <w:r>
        <w:rPr>
          <w:rFonts w:ascii="仿宋" w:eastAsia="仿宋" w:hAnsi="仿宋" w:cs="仿宋" w:hint="eastAsia"/>
          <w:sz w:val="32"/>
          <w:szCs w:val="32"/>
        </w:rPr>
        <w:t>海报需突出校园特色，传达节约粮食对保障国家粮食安全、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低碳发展的重要性。鼓励融入趣味性、故事性元素，避免说教式表达，以新颖视角展现节粮主题，增强视觉感染力与传播力。</w:t>
      </w:r>
    </w:p>
    <w:p w14:paraId="76D24331" w14:textId="77777777" w:rsidR="00753589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视觉风格：</w:t>
      </w:r>
      <w:r>
        <w:rPr>
          <w:rFonts w:ascii="仿宋" w:eastAsia="仿宋" w:hAnsi="仿宋" w:cs="仿宋" w:hint="eastAsia"/>
          <w:sz w:val="32"/>
          <w:szCs w:val="32"/>
        </w:rPr>
        <w:t>风格不限（如简约现代、国风古韵、插画手绘等），需确保画面美观、构图合理、色彩协调；使用高清素材，避免模糊、拉伸变形等情况，保证海报视觉质量。</w:t>
      </w:r>
    </w:p>
    <w:p w14:paraId="7B689C6B" w14:textId="77777777" w:rsidR="00753589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文字表达：</w:t>
      </w:r>
      <w:r>
        <w:rPr>
          <w:rFonts w:ascii="仿宋" w:eastAsia="仿宋" w:hAnsi="仿宋" w:cs="仿宋" w:hint="eastAsia"/>
          <w:sz w:val="32"/>
          <w:szCs w:val="32"/>
        </w:rPr>
        <w:t>文案简洁凝练，朗朗上口，精准传递活动主题与核心内容。可搭配适当标语（如“一粒米千滴汗，粒粒粮食汗珠换”“光盘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，不负‘食’光”），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增强宣传效果。</w:t>
      </w:r>
    </w:p>
    <w:p w14:paraId="7745AB2E" w14:textId="77777777" w:rsidR="00753589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作品规格：</w:t>
      </w:r>
      <w:r>
        <w:rPr>
          <w:rFonts w:ascii="仿宋" w:eastAsia="仿宋" w:hAnsi="仿宋" w:cs="仿宋" w:hint="eastAsia"/>
          <w:sz w:val="32"/>
          <w:szCs w:val="32"/>
        </w:rPr>
        <w:t>作品统一为电子版，格式为JPEG、PNG或PDF，分辨率不低于300dpi，文件大小不超过50MB，系列作品每组不超过3张。</w:t>
      </w:r>
    </w:p>
    <w:p w14:paraId="46C4FCB8" w14:textId="77777777" w:rsidR="00753589" w:rsidRDefault="00000000">
      <w:pPr>
        <w:widowControl/>
        <w:numPr>
          <w:ilvl w:val="0"/>
          <w:numId w:val="5"/>
        </w:numPr>
        <w:spacing w:line="360" w:lineRule="auto"/>
        <w:jc w:val="left"/>
        <w:rPr>
          <w:rFonts w:ascii="仿宋" w:eastAsia="仿宋" w:hAnsi="仿宋" w:cs="仿宋" w:hint="eastAsia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创意视频</w:t>
      </w:r>
    </w:p>
    <w:p w14:paraId="0E20062C" w14:textId="77777777" w:rsidR="00753589" w:rsidRDefault="00000000">
      <w:pPr>
        <w:numPr>
          <w:ilvl w:val="0"/>
          <w:numId w:val="7"/>
        </w:numPr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  <w:lang w:bidi="ar"/>
        </w:rPr>
        <w:t>征集时间：</w:t>
      </w:r>
      <w:r>
        <w:rPr>
          <w:rFonts w:ascii="仿宋" w:eastAsia="仿宋" w:hAnsi="仿宋" w:cs="仿宋" w:hint="eastAsia"/>
          <w:sz w:val="32"/>
          <w:szCs w:val="32"/>
        </w:rPr>
        <w:t>2025年9月1日—12月30日</w:t>
      </w:r>
    </w:p>
    <w:p w14:paraId="7D998BF7" w14:textId="77777777" w:rsidR="00753589" w:rsidRDefault="00000000">
      <w:pPr>
        <w:numPr>
          <w:ilvl w:val="0"/>
          <w:numId w:val="7"/>
        </w:numPr>
        <w:spacing w:line="360" w:lineRule="auto"/>
        <w:jc w:val="left"/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shd w:val="clear" w:color="auto" w:fill="FFFFFF"/>
          <w:lang w:bidi="ar"/>
        </w:rPr>
        <w:t>设计要求</w:t>
      </w:r>
    </w:p>
    <w:p w14:paraId="069B7599" w14:textId="77777777" w:rsidR="00753589" w:rsidRDefault="00000000">
      <w:pPr>
        <w:numPr>
          <w:ilvl w:val="255"/>
          <w:numId w:val="0"/>
        </w:numPr>
        <w:spacing w:line="360" w:lineRule="auto"/>
        <w:ind w:firstLineChars="200" w:firstLine="643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1.主题理念：</w:t>
      </w:r>
      <w:r>
        <w:rPr>
          <w:rFonts w:ascii="仿宋" w:eastAsia="仿宋" w:hAnsi="仿宋" w:cs="仿宋" w:hint="eastAsia"/>
          <w:sz w:val="32"/>
          <w:szCs w:val="32"/>
        </w:rPr>
        <w:t>紧扣“美好‘食’光”主题，围绕节约粮食、光盘行动展开，传递积极向上的节粮理念。</w:t>
      </w:r>
    </w:p>
    <w:p w14:paraId="14FB3398" w14:textId="77777777" w:rsidR="00753589" w:rsidRDefault="00000000">
      <w:pPr>
        <w:numPr>
          <w:ilvl w:val="255"/>
          <w:numId w:val="0"/>
        </w:numPr>
        <w:spacing w:line="360" w:lineRule="auto"/>
        <w:ind w:firstLineChars="200" w:firstLine="643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2.内容形式：</w:t>
      </w:r>
      <w:r>
        <w:rPr>
          <w:rFonts w:ascii="仿宋" w:eastAsia="仿宋" w:hAnsi="仿宋" w:cs="仿宋" w:hint="eastAsia"/>
          <w:sz w:val="32"/>
          <w:szCs w:val="32"/>
        </w:rPr>
        <w:t>视频作品可采用校园生活实景拍摄、动画、情景剧等形式。实景拍摄捕捉真实光盘场景，动画以生动趣味画面传递节粮知识，情景剧以故事引发情感共鸣。内容真实健康、新颖独特，展现光盘行动的意义或实用的节粮技巧，避免空洞说教。</w:t>
      </w:r>
    </w:p>
    <w:p w14:paraId="03F70CDD" w14:textId="77777777" w:rsidR="00753589" w:rsidRDefault="00000000">
      <w:pPr>
        <w:numPr>
          <w:ilvl w:val="255"/>
          <w:numId w:val="0"/>
        </w:numPr>
        <w:spacing w:line="360" w:lineRule="auto"/>
        <w:ind w:firstLineChars="200" w:firstLine="643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3.时长要求：</w:t>
      </w:r>
      <w:r>
        <w:rPr>
          <w:rFonts w:ascii="仿宋" w:eastAsia="仿宋" w:hAnsi="仿宋" w:cs="仿宋" w:hint="eastAsia"/>
          <w:sz w:val="32"/>
          <w:szCs w:val="32"/>
        </w:rPr>
        <w:t>视频时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长控制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在40秒至2分钟。</w:t>
      </w:r>
    </w:p>
    <w:p w14:paraId="37B52811" w14:textId="77777777" w:rsidR="00753589" w:rsidRDefault="00000000">
      <w:pPr>
        <w:numPr>
          <w:ilvl w:val="255"/>
          <w:numId w:val="0"/>
        </w:numPr>
        <w:spacing w:line="360" w:lineRule="auto"/>
        <w:ind w:firstLineChars="200" w:firstLine="643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4.格式要求：</w:t>
      </w:r>
      <w:r>
        <w:rPr>
          <w:rFonts w:ascii="仿宋" w:eastAsia="仿宋" w:hAnsi="仿宋" w:cs="仿宋" w:hint="eastAsia"/>
          <w:sz w:val="32"/>
          <w:szCs w:val="32"/>
        </w:rPr>
        <w:t>采用MP4、MOV等常见视频格式，分辨率不低于1080P，画面清晰、稳定，声音清楚、无杂音，可适当添加字幕。</w:t>
      </w:r>
    </w:p>
    <w:p w14:paraId="3BCEED57" w14:textId="77777777" w:rsidR="00753589" w:rsidRDefault="00000000">
      <w:pPr>
        <w:numPr>
          <w:ilvl w:val="255"/>
          <w:numId w:val="0"/>
        </w:numPr>
        <w:spacing w:line="360" w:lineRule="auto"/>
        <w:ind w:firstLineChars="200" w:firstLine="643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5.原创要求：</w:t>
      </w:r>
      <w:r>
        <w:rPr>
          <w:rFonts w:ascii="仿宋" w:eastAsia="仿宋" w:hAnsi="仿宋" w:cs="仿宋" w:hint="eastAsia"/>
          <w:sz w:val="32"/>
          <w:szCs w:val="32"/>
        </w:rPr>
        <w:t>作品须为原创，不得抄袭、剽窃他人作品，不得侵犯任何第三方的知识产权或其他权利。视频中不得出现违反国家法律法规、社会公序良俗的内容。</w:t>
      </w:r>
    </w:p>
    <w:p w14:paraId="0C74024B" w14:textId="77777777" w:rsidR="00753589" w:rsidRDefault="00000000">
      <w:pPr>
        <w:widowControl/>
        <w:numPr>
          <w:ilvl w:val="0"/>
          <w:numId w:val="5"/>
        </w:numPr>
        <w:spacing w:line="360" w:lineRule="auto"/>
        <w:jc w:val="left"/>
        <w:rPr>
          <w:rFonts w:ascii="仿宋" w:eastAsia="仿宋" w:hAnsi="仿宋" w:cs="仿宋" w:hint="eastAsia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作品提交方式</w:t>
      </w:r>
    </w:p>
    <w:p w14:paraId="5988A8FF" w14:textId="77777777" w:rsidR="00753589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上传至“美好‘食’光”小程序内的作品征集板块，且需在作品文件命名中注明“学校+姓名+联系方式”。随作品提交不超过200字的设计说明，阐述创作思路、主题表达、设计亮点等内容，以便更好地理解作品内涵。</w:t>
      </w:r>
    </w:p>
    <w:p w14:paraId="6AC82FDA" w14:textId="77777777" w:rsidR="00753589" w:rsidRDefault="00753589">
      <w:pPr>
        <w:spacing w:line="360" w:lineRule="auto"/>
        <w:ind w:firstLineChars="200" w:firstLine="640"/>
        <w:jc w:val="right"/>
        <w:rPr>
          <w:rFonts w:ascii="仿宋" w:eastAsia="仿宋" w:hAnsi="仿宋" w:cs="方正仿宋_GB2312" w:hint="eastAsia"/>
          <w:kern w:val="2"/>
          <w:sz w:val="32"/>
          <w:szCs w:val="32"/>
        </w:rPr>
      </w:pPr>
    </w:p>
    <w:p w14:paraId="1CE0A9A5" w14:textId="77777777" w:rsidR="00753589" w:rsidRDefault="00753589">
      <w:pPr>
        <w:spacing w:line="360" w:lineRule="auto"/>
        <w:ind w:firstLineChars="200" w:firstLine="640"/>
        <w:jc w:val="right"/>
        <w:rPr>
          <w:rFonts w:ascii="仿宋" w:eastAsia="仿宋" w:hAnsi="仿宋" w:cs="方正仿宋_GB2312" w:hint="eastAsia"/>
          <w:kern w:val="2"/>
          <w:sz w:val="32"/>
          <w:szCs w:val="32"/>
        </w:rPr>
      </w:pPr>
    </w:p>
    <w:p w14:paraId="71D8E4B2" w14:textId="77777777" w:rsidR="00753589" w:rsidRDefault="00753589">
      <w:pPr>
        <w:spacing w:line="360" w:lineRule="auto"/>
        <w:ind w:firstLineChars="200" w:firstLine="640"/>
        <w:jc w:val="right"/>
        <w:rPr>
          <w:rFonts w:ascii="仿宋" w:eastAsia="仿宋" w:hAnsi="仿宋" w:cs="方正仿宋_GB2312" w:hint="eastAsia"/>
          <w:kern w:val="2"/>
          <w:sz w:val="32"/>
          <w:szCs w:val="32"/>
        </w:rPr>
      </w:pPr>
    </w:p>
    <w:p w14:paraId="28CA84FD" w14:textId="77777777" w:rsidR="00753589" w:rsidRDefault="00753589">
      <w:pPr>
        <w:spacing w:line="360" w:lineRule="auto"/>
        <w:ind w:firstLineChars="200" w:firstLine="640"/>
        <w:jc w:val="right"/>
        <w:rPr>
          <w:rFonts w:ascii="仿宋" w:eastAsia="仿宋" w:hAnsi="仿宋" w:cs="方正仿宋_GB2312" w:hint="eastAsia"/>
          <w:kern w:val="2"/>
          <w:sz w:val="32"/>
          <w:szCs w:val="32"/>
        </w:rPr>
      </w:pPr>
    </w:p>
    <w:p w14:paraId="7C5CAF5B" w14:textId="77777777" w:rsidR="00753589" w:rsidRDefault="00753589">
      <w:pPr>
        <w:spacing w:line="360" w:lineRule="auto"/>
        <w:ind w:firstLineChars="200" w:firstLine="640"/>
        <w:jc w:val="right"/>
        <w:rPr>
          <w:rFonts w:ascii="仿宋" w:eastAsia="仿宋" w:hAnsi="仿宋" w:cs="方正仿宋_GB2312" w:hint="eastAsia"/>
          <w:kern w:val="2"/>
          <w:sz w:val="32"/>
          <w:szCs w:val="32"/>
        </w:rPr>
      </w:pPr>
    </w:p>
    <w:p w14:paraId="0AC020E9" w14:textId="77777777" w:rsidR="00753589" w:rsidRDefault="00753589">
      <w:pPr>
        <w:spacing w:line="360" w:lineRule="auto"/>
        <w:ind w:firstLineChars="200" w:firstLine="640"/>
        <w:jc w:val="right"/>
        <w:rPr>
          <w:rFonts w:ascii="仿宋" w:eastAsia="仿宋" w:hAnsi="仿宋" w:cs="方正仿宋_GB2312" w:hint="eastAsia"/>
          <w:kern w:val="2"/>
          <w:sz w:val="32"/>
          <w:szCs w:val="32"/>
        </w:rPr>
      </w:pPr>
    </w:p>
    <w:p w14:paraId="07BB3F06" w14:textId="77777777" w:rsidR="00753589" w:rsidRDefault="00753589">
      <w:pPr>
        <w:spacing w:line="360" w:lineRule="auto"/>
        <w:ind w:firstLineChars="200" w:firstLine="640"/>
        <w:jc w:val="right"/>
        <w:rPr>
          <w:rFonts w:ascii="仿宋" w:eastAsia="仿宋" w:hAnsi="仿宋" w:cs="方正仿宋_GB2312" w:hint="eastAsia"/>
          <w:kern w:val="2"/>
          <w:sz w:val="32"/>
          <w:szCs w:val="32"/>
        </w:rPr>
      </w:pPr>
    </w:p>
    <w:p w14:paraId="356D7B62" w14:textId="77777777" w:rsidR="00753589" w:rsidRDefault="00753589">
      <w:pPr>
        <w:spacing w:line="360" w:lineRule="auto"/>
        <w:ind w:firstLineChars="200" w:firstLine="640"/>
        <w:jc w:val="right"/>
        <w:rPr>
          <w:rFonts w:ascii="仿宋" w:eastAsia="仿宋" w:hAnsi="仿宋" w:cs="方正仿宋_GB2312" w:hint="eastAsia"/>
          <w:kern w:val="2"/>
          <w:sz w:val="32"/>
          <w:szCs w:val="32"/>
        </w:rPr>
      </w:pPr>
    </w:p>
    <w:p w14:paraId="44232CE7" w14:textId="77777777" w:rsidR="00753589" w:rsidRDefault="00753589">
      <w:pPr>
        <w:spacing w:line="360" w:lineRule="auto"/>
        <w:ind w:firstLineChars="200" w:firstLine="640"/>
        <w:jc w:val="right"/>
        <w:rPr>
          <w:rFonts w:ascii="仿宋" w:eastAsia="仿宋" w:hAnsi="仿宋" w:cs="方正仿宋_GB2312" w:hint="eastAsia"/>
          <w:kern w:val="2"/>
          <w:sz w:val="32"/>
          <w:szCs w:val="32"/>
        </w:rPr>
      </w:pPr>
    </w:p>
    <w:p w14:paraId="147E6CA4" w14:textId="77777777" w:rsidR="00753589" w:rsidRDefault="00753589">
      <w:pPr>
        <w:spacing w:line="360" w:lineRule="auto"/>
        <w:ind w:firstLineChars="200" w:firstLine="640"/>
        <w:jc w:val="right"/>
        <w:rPr>
          <w:rFonts w:ascii="仿宋" w:eastAsia="仿宋" w:hAnsi="仿宋" w:cs="方正仿宋_GB2312" w:hint="eastAsia"/>
          <w:kern w:val="2"/>
          <w:sz w:val="32"/>
          <w:szCs w:val="32"/>
        </w:rPr>
      </w:pPr>
    </w:p>
    <w:p w14:paraId="72E0091B" w14:textId="3C3B2B54" w:rsidR="00753589" w:rsidRDefault="00753589" w:rsidP="00C24FDB">
      <w:pPr>
        <w:rPr>
          <w:rFonts w:ascii="仿宋" w:eastAsia="仿宋" w:hAnsi="仿宋" w:cs="方正仿宋_GB2312" w:hint="eastAsia"/>
          <w:kern w:val="2"/>
          <w:sz w:val="32"/>
          <w:szCs w:val="32"/>
        </w:rPr>
      </w:pPr>
    </w:p>
    <w:sectPr w:rsidR="00753589"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F7F5" w14:textId="77777777" w:rsidR="0075478F" w:rsidRDefault="0075478F" w:rsidP="00C24FDB">
      <w:r>
        <w:separator/>
      </w:r>
    </w:p>
  </w:endnote>
  <w:endnote w:type="continuationSeparator" w:id="0">
    <w:p w14:paraId="18055A65" w14:textId="77777777" w:rsidR="0075478F" w:rsidRDefault="0075478F" w:rsidP="00C2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2C6B325A-16B1-4FB1-8863-57EA4427046A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A3BA96E-A94A-4A81-88E7-0AAA5C60CFDC}"/>
    <w:embedBold r:id="rId3" w:subsetted="1" w:fontKey="{978C9432-5C30-45F7-8A8A-AA32A3113916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F93C" w14:textId="77777777" w:rsidR="0075478F" w:rsidRDefault="0075478F" w:rsidP="00C24FDB">
      <w:r>
        <w:separator/>
      </w:r>
    </w:p>
  </w:footnote>
  <w:footnote w:type="continuationSeparator" w:id="0">
    <w:p w14:paraId="245D8C55" w14:textId="77777777" w:rsidR="0075478F" w:rsidRDefault="0075478F" w:rsidP="00C2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143B11"/>
    <w:multiLevelType w:val="singleLevel"/>
    <w:tmpl w:val="AF143B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0F8A2D8A"/>
    <w:multiLevelType w:val="multilevel"/>
    <w:tmpl w:val="0F8A2D8A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 w15:restartNumberingAfterBreak="0">
    <w:nsid w:val="27F31918"/>
    <w:multiLevelType w:val="singleLevel"/>
    <w:tmpl w:val="27F3191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2C34BCD5"/>
    <w:multiLevelType w:val="singleLevel"/>
    <w:tmpl w:val="2C34BCD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2FC6B985"/>
    <w:multiLevelType w:val="singleLevel"/>
    <w:tmpl w:val="2FC6B985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66A9AEFA"/>
    <w:multiLevelType w:val="singleLevel"/>
    <w:tmpl w:val="66A9AEF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70E54E68"/>
    <w:multiLevelType w:val="singleLevel"/>
    <w:tmpl w:val="70E54E6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960067747">
    <w:abstractNumId w:val="1"/>
  </w:num>
  <w:num w:numId="2" w16cid:durableId="310714379">
    <w:abstractNumId w:val="3"/>
  </w:num>
  <w:num w:numId="3" w16cid:durableId="1260287455">
    <w:abstractNumId w:val="2"/>
  </w:num>
  <w:num w:numId="4" w16cid:durableId="1641305843">
    <w:abstractNumId w:val="6"/>
  </w:num>
  <w:num w:numId="5" w16cid:durableId="307324303">
    <w:abstractNumId w:val="4"/>
  </w:num>
  <w:num w:numId="6" w16cid:durableId="1551577718">
    <w:abstractNumId w:val="0"/>
  </w:num>
  <w:num w:numId="7" w16cid:durableId="1288390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hideSpellingErrors/>
  <w:hideGrammaticalErrors/>
  <w:proofState w:spelling="clean" w:grammar="clean"/>
  <w:defaultTabStop w:val="4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2ZjQ3MThkMWFhMTg0N2ZhNTFkMzNiYmY1ODVlOGEifQ=="/>
  </w:docVars>
  <w:rsids>
    <w:rsidRoot w:val="00472F1B"/>
    <w:rsid w:val="BCFF3749"/>
    <w:rsid w:val="DBFA15C6"/>
    <w:rsid w:val="FFBD7E97"/>
    <w:rsid w:val="00071CC2"/>
    <w:rsid w:val="00100F77"/>
    <w:rsid w:val="00271B36"/>
    <w:rsid w:val="002B4C3A"/>
    <w:rsid w:val="00325623"/>
    <w:rsid w:val="00395D4A"/>
    <w:rsid w:val="00405023"/>
    <w:rsid w:val="004329F1"/>
    <w:rsid w:val="00472F1B"/>
    <w:rsid w:val="004D186F"/>
    <w:rsid w:val="006B5305"/>
    <w:rsid w:val="00753589"/>
    <w:rsid w:val="0075478F"/>
    <w:rsid w:val="0077679F"/>
    <w:rsid w:val="00830532"/>
    <w:rsid w:val="008A5888"/>
    <w:rsid w:val="00972F9D"/>
    <w:rsid w:val="00996FAD"/>
    <w:rsid w:val="00AA154E"/>
    <w:rsid w:val="00B926F1"/>
    <w:rsid w:val="00BF03B0"/>
    <w:rsid w:val="00C24FDB"/>
    <w:rsid w:val="00C32913"/>
    <w:rsid w:val="00CF5655"/>
    <w:rsid w:val="00D21EAE"/>
    <w:rsid w:val="00D737AE"/>
    <w:rsid w:val="00D77241"/>
    <w:rsid w:val="00E67EFE"/>
    <w:rsid w:val="00E8681C"/>
    <w:rsid w:val="00E9012E"/>
    <w:rsid w:val="00EA0C47"/>
    <w:rsid w:val="03792426"/>
    <w:rsid w:val="03C905BF"/>
    <w:rsid w:val="04335DA6"/>
    <w:rsid w:val="09320D22"/>
    <w:rsid w:val="0AEE49C5"/>
    <w:rsid w:val="0CDF4D1D"/>
    <w:rsid w:val="106519DD"/>
    <w:rsid w:val="10BD1393"/>
    <w:rsid w:val="10FB7C4C"/>
    <w:rsid w:val="14D4050E"/>
    <w:rsid w:val="1F1C062B"/>
    <w:rsid w:val="1FEE74C1"/>
    <w:rsid w:val="23757D31"/>
    <w:rsid w:val="23E3036F"/>
    <w:rsid w:val="24DB5FE8"/>
    <w:rsid w:val="25473EEB"/>
    <w:rsid w:val="25E20F82"/>
    <w:rsid w:val="26CA3EF0"/>
    <w:rsid w:val="26F64CAB"/>
    <w:rsid w:val="26FC6074"/>
    <w:rsid w:val="2D7352E2"/>
    <w:rsid w:val="2D99286E"/>
    <w:rsid w:val="30B654E5"/>
    <w:rsid w:val="317177AC"/>
    <w:rsid w:val="32A41A99"/>
    <w:rsid w:val="338D4C23"/>
    <w:rsid w:val="345316AA"/>
    <w:rsid w:val="35447564"/>
    <w:rsid w:val="3575771D"/>
    <w:rsid w:val="36E25286"/>
    <w:rsid w:val="37C7009B"/>
    <w:rsid w:val="381428DF"/>
    <w:rsid w:val="3B482CEF"/>
    <w:rsid w:val="3BC211E2"/>
    <w:rsid w:val="40833636"/>
    <w:rsid w:val="40CD665F"/>
    <w:rsid w:val="41D40F40"/>
    <w:rsid w:val="443469F5"/>
    <w:rsid w:val="460C5E7C"/>
    <w:rsid w:val="46492C2C"/>
    <w:rsid w:val="46CE1383"/>
    <w:rsid w:val="47C84024"/>
    <w:rsid w:val="4C4A14AC"/>
    <w:rsid w:val="4C516396"/>
    <w:rsid w:val="4DD54DA5"/>
    <w:rsid w:val="5084172E"/>
    <w:rsid w:val="50CD5B71"/>
    <w:rsid w:val="51B318A1"/>
    <w:rsid w:val="51E3085D"/>
    <w:rsid w:val="52895066"/>
    <w:rsid w:val="541307B6"/>
    <w:rsid w:val="54E164CF"/>
    <w:rsid w:val="56642DC8"/>
    <w:rsid w:val="56F955C7"/>
    <w:rsid w:val="591F71A6"/>
    <w:rsid w:val="5A1B5462"/>
    <w:rsid w:val="5C79680D"/>
    <w:rsid w:val="5D3F223B"/>
    <w:rsid w:val="629F5839"/>
    <w:rsid w:val="630C7063"/>
    <w:rsid w:val="64D64401"/>
    <w:rsid w:val="650E4F5B"/>
    <w:rsid w:val="65E6594A"/>
    <w:rsid w:val="66507267"/>
    <w:rsid w:val="6AE8553B"/>
    <w:rsid w:val="70F51070"/>
    <w:rsid w:val="755A3E8D"/>
    <w:rsid w:val="77701517"/>
    <w:rsid w:val="792720A9"/>
    <w:rsid w:val="79AB4A88"/>
    <w:rsid w:val="79F3B3E1"/>
    <w:rsid w:val="7C8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9FF331"/>
  <w15:docId w15:val="{D584C1E4-36DF-4632-BB5F-1B11858D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qFormat/>
    <w:pPr>
      <w:numPr>
        <w:numId w:val="1"/>
      </w:num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士亚 周</cp:lastModifiedBy>
  <cp:revision>5</cp:revision>
  <dcterms:created xsi:type="dcterms:W3CDTF">2025-08-22T06:11:00Z</dcterms:created>
  <dcterms:modified xsi:type="dcterms:W3CDTF">2025-08-22T06:17:00Z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eyJoZGlkIjoiZTI5NDgzOGZkOTg0M2VkNzdhNGIwNGZiMDdmMmViNzkiLCJ1c2VySWQiOiIzNTc4NTg5NDEifQ==</vt:lpwstr>
  </property>
  <property fmtid="{D5CDD505-2E9C-101B-9397-08002B2CF9AE}" pid="3" name="KSOProductBuildVer">
    <vt:lpwstr>2052-12.1.22218.22218</vt:lpwstr>
  </property>
  <property fmtid="{D5CDD505-2E9C-101B-9397-08002B2CF9AE}" pid="4" name="ICV">
    <vt:lpwstr>C4BEFDDF3D3C4AC79512F6D138069483_13</vt:lpwstr>
  </property>
</Properties>
</file>